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、请在完成后将本文本发送到如下电子邮件信箱：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336869" w:rsidRDefault="00336869" w:rsidP="00336869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="Batang" w:eastAsiaTheme="minorEastAsia" w:hAnsi="Batang" w:cs="Batang" w:hint="eastAsia"/>
                <w:sz w:val="28"/>
                <w:szCs w:val="28"/>
              </w:rPr>
              <w:t>1.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구매입고시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이동평균가와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구매가의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차이는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실시간으로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정산되어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재고가로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반영되지만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오픈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이후에는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월중에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발생한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가격차이는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자재원장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정산후에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재고와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매출원가로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안분되어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반영됨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336869" w:rsidRPr="00336869" w:rsidRDefault="00336869" w:rsidP="0033686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Pr="00336869">
              <w:rPr>
                <w:rFonts w:ascii="Malgun Gothic" w:eastAsia="Malgun Gothic" w:hAnsi="Malgun Gothic" w:cs="Arial" w:hint="eastAsia"/>
                <w:color w:val="000000"/>
                <w:kern w:val="24"/>
                <w:sz w:val="32"/>
                <w:szCs w:val="32"/>
                <w:lang w:eastAsia="ko-KR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원재료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자재에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대한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평가방법을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이동평균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(2/V)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에서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총평균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(3/S)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으로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변경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,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표준원가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추정이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필요함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.  General Rule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시스템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단가를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적용하나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,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사업부별로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관리해야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원재료는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수작업으로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단가를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등록하여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우선순위에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따라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표준원가가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반영되도록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함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336869" w:rsidRPr="00336869" w:rsidRDefault="00336869" w:rsidP="0033686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 w:rsidRPr="00336869">
              <w:rPr>
                <w:rFonts w:ascii="Malgun Gothic" w:eastAsia="Malgun Gothic" w:hAnsi="Malgun Gothic" w:cs="Arial" w:hint="eastAsia"/>
                <w:color w:val="000000"/>
                <w:kern w:val="24"/>
                <w:sz w:val="32"/>
                <w:szCs w:val="32"/>
                <w:lang w:eastAsia="ko-KR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원재료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평가방법이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이동평균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(2/V)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에서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총평균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(3/S)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변경됨에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따라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,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신규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가격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단가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을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입력하여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재고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금액을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조정하는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MR21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은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사용할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수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없으며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,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조정될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재고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금액을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입력하여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가격차이로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인식하고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,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정산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시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,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재고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금액에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반영하는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MR22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사용하여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재고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금액을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lastRenderedPageBreak/>
              <w:t>조정해야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36869">
              <w:rPr>
                <w:rFonts w:ascii="Batang" w:eastAsia="Batang" w:hAnsi="Batang" w:cs="Batang" w:hint="eastAsia"/>
                <w:sz w:val="28"/>
                <w:szCs w:val="28"/>
              </w:rPr>
              <w:t>함</w:t>
            </w:r>
            <w:r w:rsidRPr="003368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336869" w:rsidRPr="00336869" w:rsidRDefault="00336869" w:rsidP="0033686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336869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67" w:rsidRDefault="001B7667" w:rsidP="00A815EE">
      <w:pPr>
        <w:spacing w:after="0"/>
      </w:pPr>
      <w:r>
        <w:separator/>
      </w:r>
    </w:p>
  </w:endnote>
  <w:endnote w:type="continuationSeparator" w:id="0">
    <w:p w:rsidR="001B7667" w:rsidRDefault="001B7667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roman"/>
    <w:pitch w:val="default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67" w:rsidRDefault="001B7667" w:rsidP="00A815EE">
      <w:pPr>
        <w:spacing w:after="0"/>
      </w:pPr>
      <w:r>
        <w:separator/>
      </w:r>
    </w:p>
  </w:footnote>
  <w:footnote w:type="continuationSeparator" w:id="0">
    <w:p w:rsidR="001B7667" w:rsidRDefault="001B7667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E73439">
    <w:pPr>
      <w:pStyle w:val="a3"/>
      <w:jc w:val="both"/>
      <w:rPr>
        <w:rFonts w:eastAsia="Times New Roman" w:cs="Times New Roman"/>
      </w:rPr>
    </w:pPr>
    <w:r w:rsidRPr="00E73439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201"/>
    <w:rsid w:val="001B7667"/>
    <w:rsid w:val="00226561"/>
    <w:rsid w:val="002268A8"/>
    <w:rsid w:val="00323B43"/>
    <w:rsid w:val="00336869"/>
    <w:rsid w:val="003968C6"/>
    <w:rsid w:val="003B58BA"/>
    <w:rsid w:val="003D37D8"/>
    <w:rsid w:val="00426133"/>
    <w:rsid w:val="004358AB"/>
    <w:rsid w:val="00736114"/>
    <w:rsid w:val="007A507F"/>
    <w:rsid w:val="007C2021"/>
    <w:rsid w:val="00823FB7"/>
    <w:rsid w:val="008B7726"/>
    <w:rsid w:val="008F48B7"/>
    <w:rsid w:val="00920C4C"/>
    <w:rsid w:val="00964806"/>
    <w:rsid w:val="009D1193"/>
    <w:rsid w:val="00A815EE"/>
    <w:rsid w:val="00B7458F"/>
    <w:rsid w:val="00B82018"/>
    <w:rsid w:val="00BA1B58"/>
    <w:rsid w:val="00BE1851"/>
    <w:rsid w:val="00C30AF3"/>
    <w:rsid w:val="00D31D50"/>
    <w:rsid w:val="00E7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68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2016-03-11T06:23:00Z</dcterms:modified>
</cp:coreProperties>
</file>